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E52" w:rsidRPr="00F162CF" w:rsidRDefault="004D1E52" w:rsidP="004D1E52">
      <w:pPr>
        <w:pStyle w:val="Subtitle"/>
        <w:outlineLvl w:val="0"/>
        <w:rPr>
          <w:sz w:val="32"/>
          <w:szCs w:val="32"/>
        </w:rPr>
      </w:pPr>
      <w:r w:rsidRPr="00F162CF">
        <w:rPr>
          <w:sz w:val="32"/>
          <w:szCs w:val="32"/>
        </w:rPr>
        <w:t>Ziņojums</w:t>
      </w:r>
    </w:p>
    <w:p w:rsidR="004D1E52" w:rsidRPr="00F162CF" w:rsidRDefault="004D1E52" w:rsidP="004D1E52">
      <w:pPr>
        <w:pStyle w:val="Subtitle"/>
        <w:outlineLvl w:val="0"/>
        <w:rPr>
          <w:sz w:val="32"/>
          <w:szCs w:val="32"/>
        </w:rPr>
      </w:pPr>
      <w:r w:rsidRPr="00F162CF">
        <w:rPr>
          <w:sz w:val="32"/>
          <w:szCs w:val="32"/>
        </w:rPr>
        <w:t>pie 201</w:t>
      </w:r>
      <w:r w:rsidR="002D16CF">
        <w:rPr>
          <w:sz w:val="32"/>
          <w:szCs w:val="32"/>
        </w:rPr>
        <w:t>1</w:t>
      </w:r>
      <w:r w:rsidRPr="00F162CF">
        <w:rPr>
          <w:sz w:val="32"/>
          <w:szCs w:val="32"/>
        </w:rPr>
        <w:t>.gada pārskat</w:t>
      </w:r>
      <w:r w:rsidR="000404FD">
        <w:rPr>
          <w:sz w:val="32"/>
          <w:szCs w:val="32"/>
        </w:rPr>
        <w:t>u</w:t>
      </w:r>
    </w:p>
    <w:p w:rsidR="00F162CF" w:rsidRPr="002221D1" w:rsidRDefault="00F162CF" w:rsidP="004D1E52">
      <w:pPr>
        <w:pStyle w:val="Subtitle"/>
        <w:outlineLvl w:val="0"/>
      </w:pPr>
    </w:p>
    <w:p w:rsidR="004D1E52" w:rsidRPr="002221D1" w:rsidRDefault="004D1E52" w:rsidP="004D1E52">
      <w:pPr>
        <w:pStyle w:val="Subtitle"/>
      </w:pPr>
    </w:p>
    <w:p w:rsidR="004D1E52" w:rsidRPr="00F162CF" w:rsidRDefault="00287E86" w:rsidP="004D1E52">
      <w:pPr>
        <w:jc w:val="both"/>
        <w:rPr>
          <w:sz w:val="28"/>
          <w:szCs w:val="28"/>
        </w:rPr>
      </w:pPr>
      <w:r>
        <w:t xml:space="preserve">   </w:t>
      </w:r>
      <w:r w:rsidR="008D76B5">
        <w:t xml:space="preserve">  </w:t>
      </w:r>
      <w:r w:rsidR="004D1E52" w:rsidRPr="00F162CF">
        <w:rPr>
          <w:sz w:val="28"/>
          <w:szCs w:val="28"/>
        </w:rPr>
        <w:t xml:space="preserve">Biedrība „Būvmateriālu ražotāju asociācija” (turpmāk – Asociācija), juridiskā adrese Lielirbes iela 17-A, Rīga, LV-1046, reģistrēta LR Uzņēmumu reģistrā 2010.gada 3.martā ar reģistrācijas Nr. 40008154854. </w:t>
      </w:r>
    </w:p>
    <w:p w:rsidR="004D1E52" w:rsidRPr="00F162CF" w:rsidRDefault="004D1E52" w:rsidP="004D1E52">
      <w:pPr>
        <w:jc w:val="both"/>
        <w:rPr>
          <w:sz w:val="28"/>
          <w:szCs w:val="28"/>
        </w:rPr>
      </w:pPr>
    </w:p>
    <w:p w:rsidR="004D1E52" w:rsidRPr="00F162CF" w:rsidRDefault="00287E86" w:rsidP="004D1E52">
      <w:pPr>
        <w:jc w:val="both"/>
        <w:rPr>
          <w:sz w:val="28"/>
          <w:szCs w:val="28"/>
        </w:rPr>
      </w:pPr>
      <w:r w:rsidRPr="00F162CF">
        <w:rPr>
          <w:sz w:val="28"/>
          <w:szCs w:val="28"/>
        </w:rPr>
        <w:t xml:space="preserve">  </w:t>
      </w:r>
      <w:r w:rsidR="00492793">
        <w:rPr>
          <w:sz w:val="28"/>
          <w:szCs w:val="28"/>
        </w:rPr>
        <w:t xml:space="preserve"> </w:t>
      </w:r>
      <w:r w:rsidR="00A41274">
        <w:rPr>
          <w:sz w:val="28"/>
          <w:szCs w:val="28"/>
        </w:rPr>
        <w:t xml:space="preserve"> </w:t>
      </w:r>
      <w:r w:rsidRPr="00F162CF">
        <w:rPr>
          <w:sz w:val="28"/>
          <w:szCs w:val="28"/>
        </w:rPr>
        <w:t xml:space="preserve"> </w:t>
      </w:r>
      <w:r w:rsidR="004D1E52" w:rsidRPr="00F162CF">
        <w:rPr>
          <w:sz w:val="28"/>
          <w:szCs w:val="28"/>
        </w:rPr>
        <w:t xml:space="preserve">Asociācijas mērķis ir biedru interešu pārstāvība valsts pārvaldes orgānos, Latvijas normatīvo aktu attīstības veicināšana, veicinot atbalstu Latvijas būvmateriālu ražotājiem, būvmateriālu ražošanas noteikšanas veicināšana </w:t>
      </w:r>
      <w:r w:rsidR="001C3EA4" w:rsidRPr="00F162CF">
        <w:rPr>
          <w:sz w:val="28"/>
          <w:szCs w:val="28"/>
        </w:rPr>
        <w:t>par vienu no valsts prioritārajām nozarēm, būvmateriālu ražotāju uzņēmējdarbības pieredzes un rezultātu apkopošana, būvmateriālu kvalitātes standartu un kvalitāti apliecinošu zīmju ieviešana, savstarpējas sadarbības attīstīšana un koordinēšana starp asociācijas da</w:t>
      </w:r>
      <w:r w:rsidR="006E79B6">
        <w:rPr>
          <w:sz w:val="28"/>
          <w:szCs w:val="28"/>
        </w:rPr>
        <w:t>lībn</w:t>
      </w:r>
      <w:r w:rsidR="001C3EA4" w:rsidRPr="00F162CF">
        <w:rPr>
          <w:sz w:val="28"/>
          <w:szCs w:val="28"/>
        </w:rPr>
        <w:t>iekiem, nozares skarošas informācijas izplatīšana.</w:t>
      </w:r>
    </w:p>
    <w:p w:rsidR="00492793" w:rsidRDefault="00492793" w:rsidP="004D1E52">
      <w:pPr>
        <w:jc w:val="both"/>
        <w:rPr>
          <w:sz w:val="28"/>
          <w:szCs w:val="28"/>
        </w:rPr>
      </w:pPr>
      <w:r>
        <w:rPr>
          <w:sz w:val="28"/>
          <w:szCs w:val="28"/>
        </w:rPr>
        <w:t xml:space="preserve"> </w:t>
      </w:r>
      <w:r w:rsidR="00287E86" w:rsidRPr="00F162CF">
        <w:rPr>
          <w:sz w:val="28"/>
          <w:szCs w:val="28"/>
        </w:rPr>
        <w:t xml:space="preserve">   </w:t>
      </w:r>
      <w:r w:rsidR="00A41274">
        <w:rPr>
          <w:sz w:val="28"/>
          <w:szCs w:val="28"/>
        </w:rPr>
        <w:t xml:space="preserve"> </w:t>
      </w:r>
      <w:r>
        <w:rPr>
          <w:sz w:val="28"/>
          <w:szCs w:val="28"/>
        </w:rPr>
        <w:t>Nolūkā</w:t>
      </w:r>
      <w:r w:rsidR="004D1E52" w:rsidRPr="00F162CF">
        <w:rPr>
          <w:sz w:val="28"/>
          <w:szCs w:val="28"/>
        </w:rPr>
        <w:t xml:space="preserve"> īstenot </w:t>
      </w:r>
      <w:r>
        <w:rPr>
          <w:sz w:val="28"/>
          <w:szCs w:val="28"/>
        </w:rPr>
        <w:t>asociācijas</w:t>
      </w:r>
      <w:r w:rsidR="004D1E52" w:rsidRPr="00F162CF">
        <w:rPr>
          <w:sz w:val="28"/>
          <w:szCs w:val="28"/>
        </w:rPr>
        <w:t xml:space="preserve"> mērķ</w:t>
      </w:r>
      <w:r>
        <w:rPr>
          <w:sz w:val="28"/>
          <w:szCs w:val="28"/>
        </w:rPr>
        <w:t>us</w:t>
      </w:r>
      <w:r w:rsidR="004D1E52" w:rsidRPr="00F162CF">
        <w:rPr>
          <w:sz w:val="28"/>
          <w:szCs w:val="28"/>
        </w:rPr>
        <w:t>, 20</w:t>
      </w:r>
      <w:r w:rsidR="00287E86" w:rsidRPr="00F162CF">
        <w:rPr>
          <w:sz w:val="28"/>
          <w:szCs w:val="28"/>
        </w:rPr>
        <w:t>1</w:t>
      </w:r>
      <w:r>
        <w:rPr>
          <w:sz w:val="28"/>
          <w:szCs w:val="28"/>
        </w:rPr>
        <w:t>1</w:t>
      </w:r>
      <w:r w:rsidR="004D1E52" w:rsidRPr="00F162CF">
        <w:rPr>
          <w:sz w:val="28"/>
          <w:szCs w:val="28"/>
        </w:rPr>
        <w:t xml:space="preserve">.gadā tika </w:t>
      </w:r>
      <w:r w:rsidR="00287E86" w:rsidRPr="00F162CF">
        <w:rPr>
          <w:sz w:val="28"/>
          <w:szCs w:val="28"/>
        </w:rPr>
        <w:t xml:space="preserve">organizētas </w:t>
      </w:r>
      <w:r w:rsidR="006E79B6">
        <w:rPr>
          <w:sz w:val="28"/>
          <w:szCs w:val="28"/>
        </w:rPr>
        <w:t>9</w:t>
      </w:r>
      <w:r w:rsidR="00287E86" w:rsidRPr="00F162CF">
        <w:rPr>
          <w:sz w:val="28"/>
          <w:szCs w:val="28"/>
        </w:rPr>
        <w:t xml:space="preserve"> asociācijas Valdes un Vecbiedru sēdes, asociācijā </w:t>
      </w:r>
      <w:r>
        <w:rPr>
          <w:sz w:val="28"/>
          <w:szCs w:val="28"/>
        </w:rPr>
        <w:t>tika uzņemti 3</w:t>
      </w:r>
      <w:r w:rsidR="00287E86" w:rsidRPr="00F162CF">
        <w:rPr>
          <w:sz w:val="28"/>
          <w:szCs w:val="28"/>
        </w:rPr>
        <w:t xml:space="preserve"> jauni biedri</w:t>
      </w:r>
      <w:r>
        <w:rPr>
          <w:sz w:val="28"/>
          <w:szCs w:val="28"/>
        </w:rPr>
        <w:t>:</w:t>
      </w:r>
    </w:p>
    <w:p w:rsidR="004D1E52" w:rsidRPr="00F162CF" w:rsidRDefault="00492793" w:rsidP="004D1E52">
      <w:pPr>
        <w:jc w:val="both"/>
        <w:rPr>
          <w:sz w:val="28"/>
          <w:szCs w:val="28"/>
        </w:rPr>
      </w:pPr>
      <w:r>
        <w:rPr>
          <w:sz w:val="28"/>
          <w:szCs w:val="28"/>
        </w:rPr>
        <w:t>SIA „Pļaviņu DM”, SIA „Vincents Polyline” un SIA „Siguldas Būvmeisters”.</w:t>
      </w:r>
      <w:r w:rsidR="00287E86" w:rsidRPr="00F162CF">
        <w:rPr>
          <w:sz w:val="28"/>
          <w:szCs w:val="28"/>
        </w:rPr>
        <w:t xml:space="preserve"> </w:t>
      </w:r>
    </w:p>
    <w:p w:rsidR="00492793" w:rsidRDefault="00492793" w:rsidP="00F162CF">
      <w:pPr>
        <w:jc w:val="both"/>
        <w:rPr>
          <w:sz w:val="28"/>
          <w:szCs w:val="28"/>
        </w:rPr>
      </w:pPr>
      <w:r>
        <w:rPr>
          <w:sz w:val="28"/>
          <w:szCs w:val="28"/>
        </w:rPr>
        <w:t xml:space="preserve">    </w:t>
      </w:r>
      <w:r w:rsidR="00A41274">
        <w:rPr>
          <w:sz w:val="28"/>
          <w:szCs w:val="28"/>
        </w:rPr>
        <w:t xml:space="preserve"> </w:t>
      </w:r>
      <w:r>
        <w:rPr>
          <w:sz w:val="28"/>
          <w:szCs w:val="28"/>
        </w:rPr>
        <w:t>BRA Valdes sēdēs ar priekšlasījumiem piedalījās:</w:t>
      </w:r>
    </w:p>
    <w:p w:rsidR="00492793" w:rsidRDefault="00492793" w:rsidP="00F162CF">
      <w:pPr>
        <w:jc w:val="both"/>
        <w:rPr>
          <w:sz w:val="28"/>
          <w:szCs w:val="28"/>
        </w:rPr>
      </w:pPr>
      <w:r>
        <w:rPr>
          <w:sz w:val="28"/>
          <w:szCs w:val="28"/>
        </w:rPr>
        <w:t>- VID Nodokļu pārvaldes direktore I.Pētersone,</w:t>
      </w:r>
    </w:p>
    <w:p w:rsidR="00492793" w:rsidRDefault="00492793" w:rsidP="00F162CF">
      <w:pPr>
        <w:jc w:val="both"/>
        <w:rPr>
          <w:sz w:val="28"/>
          <w:szCs w:val="28"/>
        </w:rPr>
      </w:pPr>
      <w:r>
        <w:rPr>
          <w:sz w:val="28"/>
          <w:szCs w:val="28"/>
        </w:rPr>
        <w:t>- EM Iekšējā tirgus departamenta ES preču un pakalpojumu tirgus daļas vodītājs,</w:t>
      </w:r>
    </w:p>
    <w:p w:rsidR="00492793" w:rsidRDefault="00492793" w:rsidP="00F162CF">
      <w:pPr>
        <w:jc w:val="both"/>
        <w:rPr>
          <w:sz w:val="28"/>
          <w:szCs w:val="28"/>
        </w:rPr>
      </w:pPr>
      <w:r>
        <w:rPr>
          <w:sz w:val="28"/>
          <w:szCs w:val="28"/>
        </w:rPr>
        <w:t xml:space="preserve">  D.Matulis,</w:t>
      </w:r>
    </w:p>
    <w:p w:rsidR="00492793" w:rsidRDefault="00492793" w:rsidP="00F162CF">
      <w:pPr>
        <w:jc w:val="both"/>
        <w:rPr>
          <w:sz w:val="28"/>
          <w:szCs w:val="28"/>
        </w:rPr>
      </w:pPr>
      <w:r>
        <w:rPr>
          <w:sz w:val="28"/>
          <w:szCs w:val="28"/>
        </w:rPr>
        <w:t>- LDDK ģenerāldirektore L.Meņģelsone,</w:t>
      </w:r>
    </w:p>
    <w:p w:rsidR="00873D90" w:rsidRDefault="00492793" w:rsidP="00F162CF">
      <w:pPr>
        <w:jc w:val="both"/>
        <w:rPr>
          <w:sz w:val="28"/>
          <w:szCs w:val="28"/>
        </w:rPr>
      </w:pPr>
      <w:r>
        <w:rPr>
          <w:sz w:val="28"/>
          <w:szCs w:val="28"/>
        </w:rPr>
        <w:t>- iExpo programmas vadītājs I.Burtcevs (Igaunija)</w:t>
      </w:r>
      <w:r w:rsidR="00873D90">
        <w:rPr>
          <w:sz w:val="28"/>
          <w:szCs w:val="28"/>
        </w:rPr>
        <w:t>,</w:t>
      </w:r>
    </w:p>
    <w:p w:rsidR="00492793" w:rsidRDefault="00873D90" w:rsidP="00F162CF">
      <w:pPr>
        <w:jc w:val="both"/>
        <w:rPr>
          <w:sz w:val="28"/>
          <w:szCs w:val="28"/>
        </w:rPr>
      </w:pPr>
      <w:r>
        <w:rPr>
          <w:sz w:val="28"/>
          <w:szCs w:val="28"/>
        </w:rPr>
        <w:t>- Kokneses fonda Valdes priekšsēdētāja V.Auziņa</w:t>
      </w:r>
      <w:r w:rsidR="00492793">
        <w:rPr>
          <w:sz w:val="28"/>
          <w:szCs w:val="28"/>
        </w:rPr>
        <w:t xml:space="preserve"> u.c.</w:t>
      </w:r>
    </w:p>
    <w:p w:rsidR="00873D90" w:rsidRPr="00873D90" w:rsidRDefault="00873D90" w:rsidP="00F162CF">
      <w:pPr>
        <w:jc w:val="both"/>
        <w:rPr>
          <w:b/>
          <w:sz w:val="28"/>
          <w:szCs w:val="28"/>
        </w:rPr>
      </w:pPr>
      <w:r>
        <w:rPr>
          <w:sz w:val="28"/>
          <w:szCs w:val="28"/>
        </w:rPr>
        <w:t xml:space="preserve">   </w:t>
      </w:r>
      <w:r w:rsidR="00492793">
        <w:rPr>
          <w:sz w:val="28"/>
          <w:szCs w:val="28"/>
        </w:rPr>
        <w:t xml:space="preserve"> </w:t>
      </w:r>
      <w:r w:rsidR="00A41274">
        <w:rPr>
          <w:sz w:val="28"/>
          <w:szCs w:val="28"/>
        </w:rPr>
        <w:t xml:space="preserve"> </w:t>
      </w:r>
      <w:r>
        <w:rPr>
          <w:sz w:val="28"/>
          <w:szCs w:val="28"/>
        </w:rPr>
        <w:t xml:space="preserve">Pēc BRA iniciatīvas pie LTRK tika izveidota Enerģētikas darba grupa, kuras uzdevums ir realizēt ražošanas uzņēmumu nostāju - nodrošināt </w:t>
      </w:r>
      <w:r w:rsidRPr="00873D90">
        <w:rPr>
          <w:rStyle w:val="Strong"/>
          <w:b w:val="0"/>
          <w:sz w:val="28"/>
          <w:szCs w:val="28"/>
        </w:rPr>
        <w:t>enerģētiku par zemāku cenu ilgtermiņā un tās  piegāžu stabilitātes garantij</w:t>
      </w:r>
      <w:r>
        <w:rPr>
          <w:rStyle w:val="Strong"/>
          <w:b w:val="0"/>
          <w:sz w:val="28"/>
          <w:szCs w:val="28"/>
        </w:rPr>
        <w:t>u.</w:t>
      </w:r>
    </w:p>
    <w:p w:rsidR="00847EE1" w:rsidRDefault="005B56E4" w:rsidP="004D1E52">
      <w:pPr>
        <w:jc w:val="both"/>
        <w:rPr>
          <w:sz w:val="28"/>
          <w:szCs w:val="28"/>
        </w:rPr>
      </w:pPr>
      <w:r>
        <w:rPr>
          <w:sz w:val="28"/>
          <w:szCs w:val="28"/>
        </w:rPr>
        <w:t xml:space="preserve">   </w:t>
      </w:r>
      <w:r w:rsidR="00A41274">
        <w:rPr>
          <w:sz w:val="28"/>
          <w:szCs w:val="28"/>
        </w:rPr>
        <w:t xml:space="preserve"> </w:t>
      </w:r>
      <w:r>
        <w:rPr>
          <w:sz w:val="28"/>
          <w:szCs w:val="28"/>
        </w:rPr>
        <w:t xml:space="preserve"> BRA piesaistot LTRK speciālistus panāca Atjaunojamās enerģijas likuma virzības Saeimā apturēšanu un nosūtīšanu atpakaļ EM ministrijai pārstrādei. Radītais likumprojekts radītu elektroenerģijas cenas nepamatotu paaugstināšanu un nozares uzņēmumu konkurences spēju samazināšanos.</w:t>
      </w:r>
    </w:p>
    <w:p w:rsidR="005B56E4" w:rsidRDefault="00DA03D4" w:rsidP="005B56E4">
      <w:pPr>
        <w:jc w:val="both"/>
        <w:rPr>
          <w:sz w:val="28"/>
          <w:szCs w:val="28"/>
        </w:rPr>
      </w:pPr>
      <w:r>
        <w:rPr>
          <w:sz w:val="28"/>
          <w:szCs w:val="28"/>
        </w:rPr>
        <w:t xml:space="preserve">   </w:t>
      </w:r>
      <w:r w:rsidR="00A41274">
        <w:rPr>
          <w:sz w:val="28"/>
          <w:szCs w:val="28"/>
        </w:rPr>
        <w:t xml:space="preserve"> </w:t>
      </w:r>
      <w:r w:rsidR="005B56E4">
        <w:rPr>
          <w:sz w:val="28"/>
          <w:szCs w:val="28"/>
        </w:rPr>
        <w:t xml:space="preserve"> Sagatavotas vēstules Ekonomikas un Satiksmes ministrijām par pašlaik spēkā esoša normatīva „Tiltu specifikācija 2005” nepamatotu prasību iekļaušanu, kas liedz betona izhgatavošanā pielietot Latvijā ražotos būvmateriālus: cementu un minerālmateriālus. Panākta darba grupas izveidošana normatīva pārstrādē.</w:t>
      </w:r>
    </w:p>
    <w:p w:rsidR="005B56E4" w:rsidRDefault="005B56E4" w:rsidP="005B56E4">
      <w:pPr>
        <w:jc w:val="both"/>
        <w:rPr>
          <w:sz w:val="28"/>
          <w:szCs w:val="28"/>
        </w:rPr>
      </w:pPr>
      <w:r>
        <w:rPr>
          <w:sz w:val="28"/>
          <w:szCs w:val="28"/>
        </w:rPr>
        <w:t xml:space="preserve">   </w:t>
      </w:r>
      <w:r w:rsidR="00A41274">
        <w:rPr>
          <w:sz w:val="28"/>
          <w:szCs w:val="28"/>
        </w:rPr>
        <w:t xml:space="preserve">  </w:t>
      </w:r>
      <w:r>
        <w:rPr>
          <w:sz w:val="28"/>
          <w:szCs w:val="28"/>
        </w:rPr>
        <w:t xml:space="preserve">Panākta 3asociācijas uzņēmumu pārstāvju iekļaušana Latvijas Izglītības ministrijas Nozaru ekspertu padomē. </w:t>
      </w:r>
    </w:p>
    <w:p w:rsidR="00E25B76" w:rsidRDefault="005B56E4" w:rsidP="005B56E4">
      <w:pPr>
        <w:jc w:val="both"/>
        <w:rPr>
          <w:sz w:val="28"/>
          <w:szCs w:val="28"/>
        </w:rPr>
      </w:pPr>
      <w:r>
        <w:rPr>
          <w:sz w:val="28"/>
          <w:szCs w:val="28"/>
        </w:rPr>
        <w:t xml:space="preserve"> </w:t>
      </w:r>
      <w:r w:rsidR="00E25B76">
        <w:rPr>
          <w:sz w:val="28"/>
          <w:szCs w:val="28"/>
        </w:rPr>
        <w:t xml:space="preserve">  </w:t>
      </w:r>
      <w:r w:rsidR="00A41274">
        <w:rPr>
          <w:sz w:val="28"/>
          <w:szCs w:val="28"/>
        </w:rPr>
        <w:t xml:space="preserve">  </w:t>
      </w:r>
      <w:r w:rsidR="00E25B76">
        <w:rPr>
          <w:sz w:val="28"/>
          <w:szCs w:val="28"/>
        </w:rPr>
        <w:t>BRA pārstāvis tika iekļauts EM Būvniecības likuma izstrādes darba grupā, kā arī darba grupā pie Saeimas Tautsaimniecības komisijas likuma redakcijas saskaņošanai.</w:t>
      </w:r>
    </w:p>
    <w:p w:rsidR="00E25B76" w:rsidRDefault="00E25B76" w:rsidP="005B56E4">
      <w:pPr>
        <w:jc w:val="both"/>
        <w:rPr>
          <w:sz w:val="28"/>
          <w:szCs w:val="28"/>
        </w:rPr>
      </w:pPr>
      <w:r>
        <w:rPr>
          <w:sz w:val="28"/>
          <w:szCs w:val="28"/>
        </w:rPr>
        <w:t xml:space="preserve">   </w:t>
      </w:r>
      <w:r w:rsidR="00A41274">
        <w:rPr>
          <w:sz w:val="28"/>
          <w:szCs w:val="28"/>
        </w:rPr>
        <w:t xml:space="preserve">  </w:t>
      </w:r>
      <w:r>
        <w:rPr>
          <w:sz w:val="28"/>
          <w:szCs w:val="28"/>
        </w:rPr>
        <w:t>BRA kopīgi ar RTU izstrādāja un virzīja apstiprināšanai starptautiski atzītu profesijas studiju standartu Ilgspējīgas būvniecības projektu vadības inženieris.</w:t>
      </w:r>
    </w:p>
    <w:p w:rsidR="00E25B76" w:rsidRDefault="00E25B76" w:rsidP="005B56E4">
      <w:pPr>
        <w:jc w:val="both"/>
        <w:rPr>
          <w:sz w:val="28"/>
          <w:szCs w:val="28"/>
        </w:rPr>
      </w:pPr>
      <w:r>
        <w:rPr>
          <w:sz w:val="28"/>
          <w:szCs w:val="28"/>
        </w:rPr>
        <w:t xml:space="preserve">  </w:t>
      </w:r>
      <w:r w:rsidR="00A41274">
        <w:rPr>
          <w:sz w:val="28"/>
          <w:szCs w:val="28"/>
        </w:rPr>
        <w:t xml:space="preserve">  </w:t>
      </w:r>
      <w:r>
        <w:rPr>
          <w:sz w:val="28"/>
          <w:szCs w:val="28"/>
        </w:rPr>
        <w:t xml:space="preserve"> Panākta vienošanās ar EM Latvijas Investīciju attīstības aģentūru par to, lai pirms Latvijas Ārējās ekonomiskās pārstāvniecības vadītāja nozīmēšanas atsevišķas ārvalstīs, tas tiktos BRA un uzklausītu nozares uzņēmumu pārstāvjus par sadarbības interesēm konkrētajā valstī. </w:t>
      </w:r>
      <w:r w:rsidR="00A41274">
        <w:rPr>
          <w:sz w:val="28"/>
          <w:szCs w:val="28"/>
        </w:rPr>
        <w:t>BRA tikās ar nozīmēto pārstāvniecības vadītāju</w:t>
      </w:r>
      <w:r>
        <w:rPr>
          <w:sz w:val="28"/>
          <w:szCs w:val="28"/>
        </w:rPr>
        <w:t xml:space="preserve"> </w:t>
      </w:r>
      <w:r w:rsidR="00A41274">
        <w:rPr>
          <w:sz w:val="28"/>
          <w:szCs w:val="28"/>
        </w:rPr>
        <w:t>Ukrainā, Baltkrievijā, Norvēģijā un Ķīnā.</w:t>
      </w:r>
    </w:p>
    <w:p w:rsidR="00A41274" w:rsidRDefault="00A41274" w:rsidP="005B56E4">
      <w:pPr>
        <w:jc w:val="both"/>
        <w:rPr>
          <w:sz w:val="28"/>
          <w:szCs w:val="28"/>
        </w:rPr>
      </w:pPr>
      <w:r>
        <w:rPr>
          <w:sz w:val="28"/>
          <w:szCs w:val="28"/>
        </w:rPr>
        <w:lastRenderedPageBreak/>
        <w:t xml:space="preserve">  </w:t>
      </w:r>
      <w:r w:rsidR="00E25B76">
        <w:rPr>
          <w:sz w:val="28"/>
          <w:szCs w:val="28"/>
        </w:rPr>
        <w:t xml:space="preserve">   </w:t>
      </w:r>
      <w:r>
        <w:rPr>
          <w:sz w:val="28"/>
          <w:szCs w:val="28"/>
        </w:rPr>
        <w:t>Sagatavoti BRA priekšlikumi VARAM izstrādātajiem MK Noteikumiem Nr.280, Nr.448 un Nr.779 par zemes dzīļu izmantošanu.</w:t>
      </w:r>
    </w:p>
    <w:p w:rsidR="005B56E4" w:rsidRDefault="00A41274" w:rsidP="005B56E4">
      <w:pPr>
        <w:jc w:val="both"/>
        <w:rPr>
          <w:sz w:val="28"/>
          <w:szCs w:val="28"/>
        </w:rPr>
      </w:pPr>
      <w:r>
        <w:rPr>
          <w:sz w:val="28"/>
          <w:szCs w:val="28"/>
        </w:rPr>
        <w:t xml:space="preserve">     </w:t>
      </w:r>
      <w:r w:rsidR="005B56E4" w:rsidRPr="00F162CF">
        <w:rPr>
          <w:sz w:val="28"/>
          <w:szCs w:val="28"/>
        </w:rPr>
        <w:t>Organizēts un novadīts seminārs starptautiskās būvniecības izstādes „Māja1 2011” ietvaros „Jaunākie risinājumi energoefektīvu ēku būvniecībā”.</w:t>
      </w:r>
    </w:p>
    <w:p w:rsidR="00A41274" w:rsidRDefault="005B56E4" w:rsidP="004D1E52">
      <w:pPr>
        <w:jc w:val="both"/>
        <w:rPr>
          <w:sz w:val="28"/>
          <w:szCs w:val="28"/>
        </w:rPr>
      </w:pPr>
      <w:r>
        <w:rPr>
          <w:sz w:val="28"/>
          <w:szCs w:val="28"/>
        </w:rPr>
        <w:t xml:space="preserve">  </w:t>
      </w:r>
      <w:r w:rsidR="00A41274">
        <w:rPr>
          <w:sz w:val="28"/>
          <w:szCs w:val="28"/>
        </w:rPr>
        <w:t xml:space="preserve"> </w:t>
      </w:r>
      <w:r>
        <w:rPr>
          <w:sz w:val="28"/>
          <w:szCs w:val="28"/>
        </w:rPr>
        <w:t xml:space="preserve">  </w:t>
      </w:r>
      <w:r w:rsidR="00A41274">
        <w:rPr>
          <w:sz w:val="28"/>
          <w:szCs w:val="28"/>
        </w:rPr>
        <w:t xml:space="preserve">Panākta BRA iekļaušana atjaunotājā Būvniecības padomē un tās ietvaros līdzdalība tikšanās ar EM ministru D.Pavļutu un VARAM ministru E.Sprūdž. </w:t>
      </w:r>
    </w:p>
    <w:p w:rsidR="00A41274" w:rsidRDefault="00A41274" w:rsidP="004D1E52">
      <w:pPr>
        <w:jc w:val="both"/>
        <w:rPr>
          <w:sz w:val="28"/>
          <w:szCs w:val="28"/>
        </w:rPr>
      </w:pPr>
      <w:r>
        <w:rPr>
          <w:sz w:val="28"/>
          <w:szCs w:val="28"/>
        </w:rPr>
        <w:t xml:space="preserve">     Sagatavota vēstule un organizēta tikšanās ar EM Būvniecības departamenta direktori I.Ošu par ETA tehniskā apstiprinājuma institūcijas konkursa norisi un BRA nostāju šādas institūcijas nozīmēšanas nepieciešamībai.</w:t>
      </w:r>
    </w:p>
    <w:p w:rsidR="000F3D09" w:rsidRPr="00F162CF" w:rsidRDefault="00A41274" w:rsidP="004D1E52">
      <w:pPr>
        <w:jc w:val="both"/>
        <w:rPr>
          <w:sz w:val="28"/>
          <w:szCs w:val="28"/>
        </w:rPr>
      </w:pPr>
      <w:r>
        <w:rPr>
          <w:sz w:val="28"/>
          <w:szCs w:val="28"/>
        </w:rPr>
        <w:t xml:space="preserve">    </w:t>
      </w:r>
      <w:r w:rsidR="000F3D09" w:rsidRPr="00F162CF">
        <w:rPr>
          <w:sz w:val="28"/>
          <w:szCs w:val="28"/>
        </w:rPr>
        <w:t>Apkopoti asociācijā ietilpstošo uzņēmumu ražošanas (ražošanas apjoms, strādājošo skaits, investīciju apjoms ražošanā, eksporta apjoms) un enerģijas patēriņa dati (elektroenerģija, gāzes enerģija)</w:t>
      </w:r>
      <w:r w:rsidR="008D76B5">
        <w:rPr>
          <w:sz w:val="28"/>
          <w:szCs w:val="28"/>
        </w:rPr>
        <w:t xml:space="preserve"> par laika posmu no 2007.līdz 201</w:t>
      </w:r>
      <w:r w:rsidR="00873D90">
        <w:rPr>
          <w:sz w:val="28"/>
          <w:szCs w:val="28"/>
        </w:rPr>
        <w:t>1</w:t>
      </w:r>
      <w:r w:rsidR="008D76B5">
        <w:rPr>
          <w:sz w:val="28"/>
          <w:szCs w:val="28"/>
        </w:rPr>
        <w:t>.gadam</w:t>
      </w:r>
      <w:r w:rsidR="000F3D09" w:rsidRPr="00F162CF">
        <w:rPr>
          <w:sz w:val="28"/>
          <w:szCs w:val="28"/>
        </w:rPr>
        <w:t>, veikta to analīze. Sagatavot</w:t>
      </w:r>
      <w:r w:rsidR="00873D90">
        <w:rPr>
          <w:sz w:val="28"/>
          <w:szCs w:val="28"/>
        </w:rPr>
        <w:t>a</w:t>
      </w:r>
      <w:r w:rsidR="000F3D09" w:rsidRPr="00F162CF">
        <w:rPr>
          <w:sz w:val="28"/>
          <w:szCs w:val="28"/>
        </w:rPr>
        <w:t xml:space="preserve"> </w:t>
      </w:r>
      <w:r w:rsidR="00873D90">
        <w:rPr>
          <w:sz w:val="28"/>
          <w:szCs w:val="28"/>
        </w:rPr>
        <w:t>virkne rakstu Latvijas masu medijiem par būvmateriālu nozares attīstību un tās perspektīvām.</w:t>
      </w:r>
    </w:p>
    <w:p w:rsidR="00261DB6" w:rsidRDefault="000F3D09" w:rsidP="004D1E52">
      <w:pPr>
        <w:jc w:val="both"/>
      </w:pPr>
      <w:r w:rsidRPr="00F162CF">
        <w:rPr>
          <w:sz w:val="28"/>
          <w:szCs w:val="28"/>
        </w:rPr>
        <w:t xml:space="preserve">   </w:t>
      </w:r>
    </w:p>
    <w:p w:rsidR="00F162CF" w:rsidRPr="004945BB" w:rsidRDefault="0034137D" w:rsidP="004D1E52">
      <w:pPr>
        <w:jc w:val="both"/>
        <w:rPr>
          <w:sz w:val="28"/>
          <w:szCs w:val="28"/>
        </w:rPr>
      </w:pPr>
      <w:r>
        <w:rPr>
          <w:sz w:val="28"/>
          <w:szCs w:val="28"/>
        </w:rPr>
        <w:t xml:space="preserve">    </w:t>
      </w:r>
      <w:r w:rsidR="004945BB" w:rsidRPr="004945BB">
        <w:rPr>
          <w:sz w:val="28"/>
          <w:szCs w:val="28"/>
        </w:rPr>
        <w:t xml:space="preserve">Asociācijas gada ienākumus veido asociācijā ietilpstošo biedru </w:t>
      </w:r>
      <w:r w:rsidR="004945BB">
        <w:rPr>
          <w:sz w:val="28"/>
          <w:szCs w:val="28"/>
        </w:rPr>
        <w:t xml:space="preserve">naudas </w:t>
      </w:r>
      <w:r w:rsidR="004945BB" w:rsidRPr="004945BB">
        <w:rPr>
          <w:sz w:val="28"/>
          <w:szCs w:val="28"/>
        </w:rPr>
        <w:t>maksājumi,</w:t>
      </w:r>
      <w:r w:rsidR="004945BB">
        <w:rPr>
          <w:sz w:val="28"/>
          <w:szCs w:val="28"/>
        </w:rPr>
        <w:t xml:space="preserve"> </w:t>
      </w:r>
      <w:r w:rsidR="004945BB" w:rsidRPr="004945BB">
        <w:rPr>
          <w:sz w:val="28"/>
          <w:szCs w:val="28"/>
        </w:rPr>
        <w:t xml:space="preserve">saskaņā ar Valdē apstiprināto </w:t>
      </w:r>
      <w:r w:rsidR="004945BB">
        <w:rPr>
          <w:sz w:val="28"/>
          <w:szCs w:val="28"/>
        </w:rPr>
        <w:t>dalībnieku biedru maksām, un 201</w:t>
      </w:r>
      <w:r w:rsidR="0032236B">
        <w:rPr>
          <w:sz w:val="28"/>
          <w:szCs w:val="28"/>
        </w:rPr>
        <w:t>1</w:t>
      </w:r>
      <w:r w:rsidR="004945BB">
        <w:rPr>
          <w:sz w:val="28"/>
          <w:szCs w:val="28"/>
        </w:rPr>
        <w:t xml:space="preserve">.gadā sastāda </w:t>
      </w:r>
      <w:r w:rsidR="0032236B">
        <w:rPr>
          <w:sz w:val="28"/>
          <w:szCs w:val="28"/>
        </w:rPr>
        <w:t xml:space="preserve">      L</w:t>
      </w:r>
      <w:r w:rsidR="004945BB">
        <w:rPr>
          <w:sz w:val="28"/>
          <w:szCs w:val="28"/>
        </w:rPr>
        <w:t>VL. Izdevumi</w:t>
      </w:r>
      <w:r>
        <w:rPr>
          <w:sz w:val="28"/>
          <w:szCs w:val="28"/>
        </w:rPr>
        <w:t xml:space="preserve"> sastāda </w:t>
      </w:r>
      <w:r w:rsidR="0032236B">
        <w:rPr>
          <w:sz w:val="28"/>
          <w:szCs w:val="28"/>
        </w:rPr>
        <w:t xml:space="preserve">     </w:t>
      </w:r>
      <w:r>
        <w:rPr>
          <w:sz w:val="28"/>
          <w:szCs w:val="28"/>
        </w:rPr>
        <w:t>LVL.</w:t>
      </w:r>
    </w:p>
    <w:p w:rsidR="004D1E52" w:rsidRPr="00154BAE" w:rsidRDefault="004D1E52" w:rsidP="004D1E52">
      <w:pPr>
        <w:jc w:val="both"/>
      </w:pPr>
    </w:p>
    <w:p w:rsidR="004D1E52" w:rsidRPr="0034137D" w:rsidRDefault="0034137D" w:rsidP="0034137D">
      <w:pPr>
        <w:pStyle w:val="BodyText"/>
        <w:rPr>
          <w:sz w:val="28"/>
          <w:szCs w:val="28"/>
        </w:rPr>
      </w:pPr>
      <w:r>
        <w:rPr>
          <w:sz w:val="28"/>
          <w:szCs w:val="28"/>
        </w:rPr>
        <w:t xml:space="preserve">    </w:t>
      </w:r>
      <w:r w:rsidR="004D1E52" w:rsidRPr="0034137D">
        <w:rPr>
          <w:sz w:val="28"/>
          <w:szCs w:val="28"/>
        </w:rPr>
        <w:t xml:space="preserve">Ar darba līgumiem nodarbināto patstāvīgu darba ņēmēju </w:t>
      </w:r>
      <w:r w:rsidR="004945BB" w:rsidRPr="0034137D">
        <w:rPr>
          <w:sz w:val="28"/>
          <w:szCs w:val="28"/>
        </w:rPr>
        <w:t xml:space="preserve">asociācijā ir tikai </w:t>
      </w:r>
      <w:r w:rsidRPr="0034137D">
        <w:rPr>
          <w:sz w:val="28"/>
          <w:szCs w:val="28"/>
        </w:rPr>
        <w:t xml:space="preserve">tās </w:t>
      </w:r>
      <w:r w:rsidR="004945BB" w:rsidRPr="0034137D">
        <w:rPr>
          <w:sz w:val="28"/>
          <w:szCs w:val="28"/>
        </w:rPr>
        <w:t>izpilddirektors</w:t>
      </w:r>
      <w:r w:rsidRPr="0034137D">
        <w:rPr>
          <w:sz w:val="28"/>
          <w:szCs w:val="28"/>
        </w:rPr>
        <w:t>. G</w:t>
      </w:r>
      <w:r w:rsidR="004D1E52" w:rsidRPr="0034137D">
        <w:rPr>
          <w:sz w:val="28"/>
          <w:szCs w:val="28"/>
        </w:rPr>
        <w:t xml:space="preserve">rāmatvedības pakalpojumu sniedz SIA „Padomnieks”. </w:t>
      </w:r>
      <w:r w:rsidRPr="0034137D">
        <w:rPr>
          <w:sz w:val="28"/>
          <w:szCs w:val="28"/>
        </w:rPr>
        <w:t>Pamatojoties uz Uzņēmuma līgumu Nr.1 Jānis Anspaks ve</w:t>
      </w:r>
      <w:r>
        <w:rPr>
          <w:sz w:val="28"/>
          <w:szCs w:val="28"/>
        </w:rPr>
        <w:t>ic</w:t>
      </w:r>
      <w:r w:rsidRPr="0034137D">
        <w:rPr>
          <w:sz w:val="28"/>
          <w:szCs w:val="28"/>
        </w:rPr>
        <w:t xml:space="preserve"> Būvmateriālu ražotāju mājas lapas administrēšanu. </w:t>
      </w:r>
    </w:p>
    <w:p w:rsidR="0034137D" w:rsidRDefault="0034137D" w:rsidP="004D1E52">
      <w:pPr>
        <w:jc w:val="both"/>
        <w:rPr>
          <w:sz w:val="28"/>
          <w:szCs w:val="28"/>
        </w:rPr>
      </w:pPr>
      <w:r>
        <w:rPr>
          <w:sz w:val="28"/>
          <w:szCs w:val="28"/>
        </w:rPr>
        <w:t>Asociācijai</w:t>
      </w:r>
      <w:r w:rsidRPr="0034137D">
        <w:rPr>
          <w:sz w:val="28"/>
          <w:szCs w:val="28"/>
        </w:rPr>
        <w:t xml:space="preserve"> nav saistību, ķīlu, garantiju, galvojumu.</w:t>
      </w:r>
    </w:p>
    <w:p w:rsidR="00DE650A" w:rsidRDefault="00DE650A" w:rsidP="004D1E52">
      <w:pPr>
        <w:jc w:val="both"/>
        <w:rPr>
          <w:sz w:val="28"/>
          <w:szCs w:val="28"/>
        </w:rPr>
      </w:pPr>
    </w:p>
    <w:p w:rsidR="00DE650A" w:rsidRDefault="00DE650A" w:rsidP="004D1E52">
      <w:pPr>
        <w:jc w:val="both"/>
        <w:rPr>
          <w:sz w:val="28"/>
          <w:szCs w:val="28"/>
        </w:rPr>
      </w:pPr>
    </w:p>
    <w:p w:rsidR="0034137D" w:rsidRDefault="0034137D" w:rsidP="004D1E52">
      <w:pPr>
        <w:jc w:val="both"/>
        <w:rPr>
          <w:sz w:val="28"/>
          <w:szCs w:val="28"/>
        </w:rPr>
      </w:pPr>
    </w:p>
    <w:p w:rsidR="0034137D" w:rsidRPr="0034137D" w:rsidRDefault="0034137D" w:rsidP="004D1E52">
      <w:pPr>
        <w:jc w:val="both"/>
        <w:rPr>
          <w:sz w:val="28"/>
          <w:szCs w:val="28"/>
        </w:rPr>
      </w:pPr>
      <w:r w:rsidRPr="0034137D">
        <w:rPr>
          <w:sz w:val="28"/>
          <w:szCs w:val="28"/>
        </w:rPr>
        <w:t xml:space="preserve">Būvmateriālu ražotāju asociācijas </w:t>
      </w:r>
    </w:p>
    <w:p w:rsidR="0034137D" w:rsidRDefault="00847EE1" w:rsidP="004D1E52">
      <w:pPr>
        <w:jc w:val="both"/>
        <w:rPr>
          <w:sz w:val="28"/>
          <w:szCs w:val="28"/>
        </w:rPr>
      </w:pPr>
      <w:r>
        <w:rPr>
          <w:sz w:val="28"/>
          <w:szCs w:val="28"/>
        </w:rPr>
        <w:t>i</w:t>
      </w:r>
      <w:r w:rsidR="0034137D" w:rsidRPr="0034137D">
        <w:rPr>
          <w:sz w:val="28"/>
          <w:szCs w:val="28"/>
        </w:rPr>
        <w:t>zpilddirektors                                                                                       L.Jākobsons</w:t>
      </w:r>
    </w:p>
    <w:p w:rsidR="00DE650A" w:rsidRDefault="00DE650A" w:rsidP="004D1E52">
      <w:pPr>
        <w:jc w:val="both"/>
        <w:rPr>
          <w:sz w:val="28"/>
          <w:szCs w:val="28"/>
        </w:rPr>
      </w:pPr>
    </w:p>
    <w:p w:rsidR="00DE650A" w:rsidRDefault="00DE650A" w:rsidP="004D1E52">
      <w:pPr>
        <w:jc w:val="both"/>
        <w:rPr>
          <w:sz w:val="28"/>
          <w:szCs w:val="28"/>
        </w:rPr>
      </w:pPr>
    </w:p>
    <w:p w:rsidR="00DE650A" w:rsidRDefault="00DE650A" w:rsidP="004D1E52">
      <w:pPr>
        <w:jc w:val="both"/>
        <w:rPr>
          <w:sz w:val="28"/>
          <w:szCs w:val="28"/>
        </w:rPr>
      </w:pPr>
    </w:p>
    <w:p w:rsidR="00DE650A" w:rsidRDefault="00DE650A" w:rsidP="004D1E52">
      <w:pPr>
        <w:jc w:val="both"/>
        <w:rPr>
          <w:sz w:val="28"/>
          <w:szCs w:val="28"/>
        </w:rPr>
      </w:pPr>
    </w:p>
    <w:p w:rsidR="0034137D" w:rsidRDefault="0034137D" w:rsidP="004D1E52">
      <w:pPr>
        <w:jc w:val="both"/>
        <w:rPr>
          <w:sz w:val="28"/>
          <w:szCs w:val="28"/>
        </w:rPr>
      </w:pPr>
    </w:p>
    <w:p w:rsidR="00D63837" w:rsidRDefault="004D1E52" w:rsidP="008D76B5">
      <w:pPr>
        <w:jc w:val="both"/>
      </w:pPr>
      <w:r w:rsidRPr="0034137D">
        <w:rPr>
          <w:sz w:val="28"/>
          <w:szCs w:val="28"/>
        </w:rPr>
        <w:t>Rīgā, 201</w:t>
      </w:r>
      <w:r w:rsidR="0032236B">
        <w:rPr>
          <w:sz w:val="28"/>
          <w:szCs w:val="28"/>
        </w:rPr>
        <w:t>2</w:t>
      </w:r>
      <w:r w:rsidRPr="0034137D">
        <w:rPr>
          <w:sz w:val="28"/>
          <w:szCs w:val="28"/>
        </w:rPr>
        <w:t xml:space="preserve">.gada </w:t>
      </w:r>
      <w:r w:rsidR="0034137D" w:rsidRPr="0034137D">
        <w:rPr>
          <w:sz w:val="28"/>
          <w:szCs w:val="28"/>
        </w:rPr>
        <w:t>25</w:t>
      </w:r>
      <w:r w:rsidRPr="0034137D">
        <w:rPr>
          <w:sz w:val="28"/>
          <w:szCs w:val="28"/>
        </w:rPr>
        <w:t>.martā</w:t>
      </w:r>
    </w:p>
    <w:sectPr w:rsidR="00D63837" w:rsidSect="00A85D4B">
      <w:footerReference w:type="even" r:id="rId7"/>
      <w:pgSz w:w="11906" w:h="16838"/>
      <w:pgMar w:top="567" w:right="748" w:bottom="714"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38ED" w:rsidRDefault="001E38ED" w:rsidP="00A85D4B">
      <w:r>
        <w:separator/>
      </w:r>
    </w:p>
  </w:endnote>
  <w:endnote w:type="continuationSeparator" w:id="1">
    <w:p w:rsidR="001E38ED" w:rsidRDefault="001E38ED" w:rsidP="00A85D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77A" w:rsidRDefault="00054939">
    <w:pPr>
      <w:pStyle w:val="Footer"/>
      <w:framePr w:wrap="around" w:vAnchor="text" w:hAnchor="margin" w:xAlign="center" w:y="1"/>
      <w:rPr>
        <w:rStyle w:val="PageNumber"/>
      </w:rPr>
    </w:pPr>
    <w:r>
      <w:rPr>
        <w:rStyle w:val="PageNumber"/>
      </w:rPr>
      <w:fldChar w:fldCharType="begin"/>
    </w:r>
    <w:r w:rsidR="005F51CA">
      <w:rPr>
        <w:rStyle w:val="PageNumber"/>
      </w:rPr>
      <w:instrText xml:space="preserve">PAGE  </w:instrText>
    </w:r>
    <w:r>
      <w:rPr>
        <w:rStyle w:val="PageNumber"/>
      </w:rPr>
      <w:fldChar w:fldCharType="end"/>
    </w:r>
  </w:p>
  <w:p w:rsidR="00ED577A" w:rsidRDefault="001E38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38ED" w:rsidRDefault="001E38ED" w:rsidP="00A85D4B">
      <w:r>
        <w:separator/>
      </w:r>
    </w:p>
  </w:footnote>
  <w:footnote w:type="continuationSeparator" w:id="1">
    <w:p w:rsidR="001E38ED" w:rsidRDefault="001E38ED" w:rsidP="00A85D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B01C3"/>
    <w:multiLevelType w:val="hybridMultilevel"/>
    <w:tmpl w:val="AC8884F2"/>
    <w:lvl w:ilvl="0" w:tplc="BA140D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26E6C4B"/>
    <w:multiLevelType w:val="hybridMultilevel"/>
    <w:tmpl w:val="8DCE837E"/>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2">
    <w:nsid w:val="6AFE6CB4"/>
    <w:multiLevelType w:val="hybridMultilevel"/>
    <w:tmpl w:val="5A6ECA06"/>
    <w:lvl w:ilvl="0" w:tplc="2E22556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D1E52"/>
    <w:rsid w:val="000404FD"/>
    <w:rsid w:val="00054939"/>
    <w:rsid w:val="000F3D09"/>
    <w:rsid w:val="001C3EA4"/>
    <w:rsid w:val="001E38ED"/>
    <w:rsid w:val="00261DB6"/>
    <w:rsid w:val="00287E86"/>
    <w:rsid w:val="002D16CF"/>
    <w:rsid w:val="002E5A64"/>
    <w:rsid w:val="0032098F"/>
    <w:rsid w:val="0032236B"/>
    <w:rsid w:val="0034137D"/>
    <w:rsid w:val="003A4FF9"/>
    <w:rsid w:val="00492793"/>
    <w:rsid w:val="004945BB"/>
    <w:rsid w:val="004C789B"/>
    <w:rsid w:val="004D1E52"/>
    <w:rsid w:val="00540617"/>
    <w:rsid w:val="005B56E4"/>
    <w:rsid w:val="005F51CA"/>
    <w:rsid w:val="006030FA"/>
    <w:rsid w:val="006914B1"/>
    <w:rsid w:val="006E79B6"/>
    <w:rsid w:val="00737D29"/>
    <w:rsid w:val="008244B0"/>
    <w:rsid w:val="00847EE1"/>
    <w:rsid w:val="00873D90"/>
    <w:rsid w:val="008D76B5"/>
    <w:rsid w:val="008F7FD7"/>
    <w:rsid w:val="009379BC"/>
    <w:rsid w:val="009A4E54"/>
    <w:rsid w:val="009D7FCB"/>
    <w:rsid w:val="00A41274"/>
    <w:rsid w:val="00A85D4B"/>
    <w:rsid w:val="00B02057"/>
    <w:rsid w:val="00CC0BB4"/>
    <w:rsid w:val="00D63837"/>
    <w:rsid w:val="00DA03D4"/>
    <w:rsid w:val="00DE650A"/>
    <w:rsid w:val="00DF02A2"/>
    <w:rsid w:val="00DF2077"/>
    <w:rsid w:val="00E25B76"/>
    <w:rsid w:val="00E270F1"/>
    <w:rsid w:val="00F162CF"/>
    <w:rsid w:val="00FA5BBA"/>
    <w:rsid w:val="00FD7A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E52"/>
    <w:pPr>
      <w:spacing w:after="0" w:line="240" w:lineRule="auto"/>
    </w:pPr>
    <w:rPr>
      <w:rFonts w:eastAsia="Times New Roman" w:cs="Times New Roman"/>
      <w:sz w:val="24"/>
      <w:szCs w:val="24"/>
      <w:lang w:val="lv-LV" w:eastAsia="lv-LV"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C789B"/>
    <w:rPr>
      <w:rFonts w:asciiTheme="majorHAnsi" w:eastAsiaTheme="majorEastAsia" w:hAnsiTheme="majorHAnsi" w:cstheme="majorBidi"/>
      <w:sz w:val="22"/>
      <w:szCs w:val="20"/>
      <w:lang w:eastAsia="en-US" w:bidi="ar-SA"/>
    </w:rPr>
  </w:style>
  <w:style w:type="paragraph" w:styleId="Footer">
    <w:name w:val="footer"/>
    <w:basedOn w:val="Normal"/>
    <w:link w:val="FooterChar"/>
    <w:semiHidden/>
    <w:rsid w:val="004D1E52"/>
    <w:pPr>
      <w:tabs>
        <w:tab w:val="center" w:pos="4153"/>
        <w:tab w:val="right" w:pos="8306"/>
      </w:tabs>
    </w:pPr>
  </w:style>
  <w:style w:type="character" w:customStyle="1" w:styleId="FooterChar">
    <w:name w:val="Footer Char"/>
    <w:basedOn w:val="DefaultParagraphFont"/>
    <w:link w:val="Footer"/>
    <w:semiHidden/>
    <w:rsid w:val="004D1E52"/>
    <w:rPr>
      <w:rFonts w:eastAsia="Times New Roman" w:cs="Times New Roman"/>
      <w:sz w:val="24"/>
      <w:szCs w:val="24"/>
      <w:lang w:val="lv-LV" w:eastAsia="lv-LV" w:bidi="he-IL"/>
    </w:rPr>
  </w:style>
  <w:style w:type="character" w:styleId="PageNumber">
    <w:name w:val="page number"/>
    <w:basedOn w:val="DefaultParagraphFont"/>
    <w:semiHidden/>
    <w:rsid w:val="004D1E52"/>
  </w:style>
  <w:style w:type="paragraph" w:styleId="Subtitle">
    <w:name w:val="Subtitle"/>
    <w:basedOn w:val="Normal"/>
    <w:link w:val="SubtitleChar"/>
    <w:qFormat/>
    <w:rsid w:val="004D1E52"/>
    <w:pPr>
      <w:jc w:val="center"/>
    </w:pPr>
    <w:rPr>
      <w:b/>
      <w:bCs/>
    </w:rPr>
  </w:style>
  <w:style w:type="character" w:customStyle="1" w:styleId="SubtitleChar">
    <w:name w:val="Subtitle Char"/>
    <w:basedOn w:val="DefaultParagraphFont"/>
    <w:link w:val="Subtitle"/>
    <w:rsid w:val="004D1E52"/>
    <w:rPr>
      <w:rFonts w:eastAsia="Times New Roman" w:cs="Times New Roman"/>
      <w:b/>
      <w:bCs/>
      <w:sz w:val="24"/>
      <w:szCs w:val="24"/>
      <w:lang w:val="lv-LV" w:eastAsia="lv-LV" w:bidi="he-IL"/>
    </w:rPr>
  </w:style>
  <w:style w:type="paragraph" w:styleId="BodyText">
    <w:name w:val="Body Text"/>
    <w:basedOn w:val="Normal"/>
    <w:link w:val="BodyTextChar"/>
    <w:semiHidden/>
    <w:rsid w:val="004D1E52"/>
    <w:pPr>
      <w:jc w:val="both"/>
    </w:pPr>
    <w:rPr>
      <w:sz w:val="22"/>
    </w:rPr>
  </w:style>
  <w:style w:type="character" w:customStyle="1" w:styleId="BodyTextChar">
    <w:name w:val="Body Text Char"/>
    <w:basedOn w:val="DefaultParagraphFont"/>
    <w:link w:val="BodyText"/>
    <w:semiHidden/>
    <w:rsid w:val="004D1E52"/>
    <w:rPr>
      <w:rFonts w:eastAsia="Times New Roman" w:cs="Times New Roman"/>
      <w:szCs w:val="24"/>
      <w:lang w:val="lv-LV" w:eastAsia="lv-LV" w:bidi="he-IL"/>
    </w:rPr>
  </w:style>
  <w:style w:type="character" w:styleId="Hyperlink">
    <w:name w:val="Hyperlink"/>
    <w:basedOn w:val="DefaultParagraphFont"/>
    <w:uiPriority w:val="99"/>
    <w:unhideWhenUsed/>
    <w:rsid w:val="00287E86"/>
    <w:rPr>
      <w:color w:val="0000FF" w:themeColor="hyperlink"/>
      <w:u w:val="single"/>
    </w:rPr>
  </w:style>
  <w:style w:type="paragraph" w:styleId="ListParagraph">
    <w:name w:val="List Paragraph"/>
    <w:basedOn w:val="Normal"/>
    <w:uiPriority w:val="34"/>
    <w:qFormat/>
    <w:rsid w:val="00F162CF"/>
    <w:pPr>
      <w:ind w:left="720"/>
      <w:contextualSpacing/>
    </w:pPr>
  </w:style>
  <w:style w:type="character" w:styleId="Strong">
    <w:name w:val="Strong"/>
    <w:basedOn w:val="DefaultParagraphFont"/>
    <w:uiPriority w:val="22"/>
    <w:qFormat/>
    <w:rsid w:val="00873D9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2011-04-05T07:08:00Z</cp:lastPrinted>
  <dcterms:created xsi:type="dcterms:W3CDTF">2012-02-20T09:56:00Z</dcterms:created>
  <dcterms:modified xsi:type="dcterms:W3CDTF">2012-02-29T09:23:00Z</dcterms:modified>
</cp:coreProperties>
</file>